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AED" w:rsidRPr="001E4AED" w:rsidRDefault="001E4AED" w:rsidP="001E4AED">
      <w:pPr>
        <w:jc w:val="center"/>
        <w:rPr>
          <w:rFonts w:hint="eastAsia"/>
          <w:b/>
          <w:sz w:val="32"/>
          <w:szCs w:val="32"/>
        </w:rPr>
      </w:pPr>
      <w:r w:rsidRPr="001E4AED">
        <w:rPr>
          <w:rFonts w:hint="eastAsia"/>
          <w:b/>
          <w:sz w:val="32"/>
          <w:szCs w:val="32"/>
        </w:rPr>
        <w:t>关于论文</w:t>
      </w:r>
    </w:p>
    <w:p w:rsidR="001E4AED" w:rsidRPr="001E4AED" w:rsidRDefault="001E4AED" w:rsidP="001E4AED">
      <w:pPr>
        <w:spacing w:line="360" w:lineRule="auto"/>
        <w:rPr>
          <w:rFonts w:asciiTheme="minorEastAsia" w:eastAsiaTheme="minorEastAsia" w:hAnsiTheme="minorEastAsia"/>
          <w:sz w:val="24"/>
          <w:szCs w:val="24"/>
        </w:rPr>
      </w:pPr>
      <w:r w:rsidRPr="001E4AED">
        <w:rPr>
          <w:rFonts w:asciiTheme="minorEastAsia" w:eastAsiaTheme="minorEastAsia" w:hAnsiTheme="minorEastAsia"/>
          <w:b/>
          <w:noProof/>
          <w:sz w:val="24"/>
          <w:szCs w:val="24"/>
        </w:rPr>
        <mc:AlternateContent>
          <mc:Choice Requires="wps">
            <w:drawing>
              <wp:anchor distT="0" distB="0" distL="114300" distR="114300" simplePos="0" relativeHeight="251659264" behindDoc="0" locked="0" layoutInCell="1" allowOverlap="1" wp14:anchorId="1DDF7D71" wp14:editId="21DC2C6C">
                <wp:simplePos x="0" y="0"/>
                <wp:positionH relativeFrom="column">
                  <wp:posOffset>2169795</wp:posOffset>
                </wp:positionH>
                <wp:positionV relativeFrom="paragraph">
                  <wp:posOffset>17145</wp:posOffset>
                </wp:positionV>
                <wp:extent cx="1030605" cy="635"/>
                <wp:effectExtent l="0" t="0" r="17145" b="3746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635"/>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3" o:spid="_x0000_s1026" type="#_x0000_t32" style="position:absolute;left:0;text-align:left;margin-left:170.85pt;margin-top:1.35pt;width:81.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" strokeweight="1pt">
                <v:stroke dashstyle="dash"/>
              </v:shape>
            </w:pict>
          </mc:Fallback>
        </mc:AlternateContent>
      </w:r>
    </w:p>
    <w:p w:rsidR="001E4AED" w:rsidRPr="001E4AED" w:rsidRDefault="001E4AED" w:rsidP="001E4AED">
      <w:pPr>
        <w:numPr>
          <w:ilvl w:val="0"/>
          <w:numId w:val="1"/>
        </w:numPr>
        <w:spacing w:line="360" w:lineRule="auto"/>
        <w:rPr>
          <w:rFonts w:asciiTheme="minorEastAsia" w:eastAsiaTheme="minorEastAsia" w:hAnsiTheme="minorEastAsia"/>
          <w:b/>
          <w:sz w:val="24"/>
          <w:szCs w:val="24"/>
        </w:rPr>
      </w:pPr>
      <w:r w:rsidRPr="001E4AED">
        <w:rPr>
          <w:rFonts w:asciiTheme="minorEastAsia" w:eastAsiaTheme="minorEastAsia" w:hAnsiTheme="minorEastAsia"/>
          <w:b/>
          <w:sz w:val="24"/>
          <w:szCs w:val="24"/>
        </w:rPr>
        <w:t>研究背景及目的</w:t>
      </w:r>
    </w:p>
    <w:p w:rsidR="001E4AED" w:rsidRPr="001E4AED" w:rsidRDefault="001E4AED" w:rsidP="001E4AED">
      <w:pPr>
        <w:spacing w:line="360" w:lineRule="auto"/>
        <w:ind w:firstLineChars="200" w:firstLine="480"/>
        <w:rPr>
          <w:rFonts w:asciiTheme="minorEastAsia" w:eastAsiaTheme="minorEastAsia" w:hAnsiTheme="minorEastAsia"/>
          <w:sz w:val="24"/>
          <w:szCs w:val="24"/>
          <w:lang w:bidi="ar"/>
        </w:rPr>
      </w:pPr>
      <w:r w:rsidRPr="001E4AED">
        <w:rPr>
          <w:rFonts w:asciiTheme="minorEastAsia" w:eastAsiaTheme="minorEastAsia" w:hAnsiTheme="minorEastAsia"/>
          <w:sz w:val="24"/>
          <w:szCs w:val="24"/>
          <w:lang w:bidi="ar"/>
        </w:rPr>
        <w:t>在汽车智能化和电动化的发展趋势下，车辆制动系统迎来了新的变革，以博</w:t>
      </w:r>
      <w:proofErr w:type="gramStart"/>
      <w:r w:rsidRPr="001E4AED">
        <w:rPr>
          <w:rFonts w:asciiTheme="minorEastAsia" w:eastAsiaTheme="minorEastAsia" w:hAnsiTheme="minorEastAsia"/>
          <w:sz w:val="24"/>
          <w:szCs w:val="24"/>
          <w:lang w:bidi="ar"/>
        </w:rPr>
        <w:t>世</w:t>
      </w:r>
      <w:proofErr w:type="spellStart"/>
      <w:proofErr w:type="gramEnd"/>
      <w:r w:rsidRPr="001E4AED">
        <w:rPr>
          <w:rFonts w:asciiTheme="minorEastAsia" w:eastAsiaTheme="minorEastAsia" w:hAnsiTheme="minorEastAsia"/>
          <w:sz w:val="24"/>
          <w:szCs w:val="24"/>
          <w:lang w:bidi="ar"/>
        </w:rPr>
        <w:t>iBooster</w:t>
      </w:r>
      <w:proofErr w:type="spellEnd"/>
      <w:r w:rsidRPr="001E4AED">
        <w:rPr>
          <w:rFonts w:asciiTheme="minorEastAsia" w:eastAsiaTheme="minorEastAsia" w:hAnsiTheme="minorEastAsia"/>
          <w:sz w:val="24"/>
          <w:szCs w:val="24"/>
          <w:lang w:bidi="ar"/>
        </w:rPr>
        <w:t xml:space="preserve">为代表的电动助力制动系统受到了人们的广泛关注。与传统的配备真空助力器的制动系统相比，电动助力制动系统以电机取代真空源作为助力制动装置。由于电机的助力是可以根据需要进行调节的，因此电动助力制动系统具有踏板感可调、主动制动等功能，完美契合汽车智能化的需求。此外，配合ESP </w:t>
      </w:r>
      <w:proofErr w:type="spellStart"/>
      <w:r w:rsidRPr="001E4AED">
        <w:rPr>
          <w:rFonts w:asciiTheme="minorEastAsia" w:eastAsiaTheme="minorEastAsia" w:hAnsiTheme="minorEastAsia"/>
          <w:sz w:val="24"/>
          <w:szCs w:val="24"/>
          <w:lang w:bidi="ar"/>
        </w:rPr>
        <w:t>hev</w:t>
      </w:r>
      <w:proofErr w:type="spellEnd"/>
      <w:r w:rsidRPr="001E4AED">
        <w:rPr>
          <w:rFonts w:asciiTheme="minorEastAsia" w:eastAsiaTheme="minorEastAsia" w:hAnsiTheme="minorEastAsia"/>
          <w:sz w:val="24"/>
          <w:szCs w:val="24"/>
          <w:lang w:bidi="ar"/>
        </w:rPr>
        <w:t>等解决方案，电动助力制动系统也可以实现制动系统的部分解耦，从而满足电动车对制动能量回收的要求。液压制动系统是复杂的时变、迟滞非线性系统，</w:t>
      </w:r>
      <w:proofErr w:type="gramStart"/>
      <w:r w:rsidRPr="001E4AED">
        <w:rPr>
          <w:rFonts w:asciiTheme="minorEastAsia" w:eastAsiaTheme="minorEastAsia" w:hAnsiTheme="minorEastAsia"/>
          <w:sz w:val="24"/>
          <w:szCs w:val="24"/>
          <w:lang w:bidi="ar"/>
        </w:rPr>
        <w:t>给压力</w:t>
      </w:r>
      <w:proofErr w:type="gramEnd"/>
      <w:r w:rsidRPr="001E4AED">
        <w:rPr>
          <w:rFonts w:asciiTheme="minorEastAsia" w:eastAsiaTheme="minorEastAsia" w:hAnsiTheme="minorEastAsia"/>
          <w:sz w:val="24"/>
          <w:szCs w:val="24"/>
          <w:lang w:bidi="ar"/>
        </w:rPr>
        <w:t>的精确控制带来困难。众多学者针对其压力精确控制问题开展了研究。本文以电动助力制动系统（Electro-booster，</w:t>
      </w:r>
      <w:proofErr w:type="spellStart"/>
      <w:r w:rsidRPr="001E4AED">
        <w:rPr>
          <w:rFonts w:asciiTheme="minorEastAsia" w:eastAsiaTheme="minorEastAsia" w:hAnsiTheme="minorEastAsia"/>
          <w:sz w:val="24"/>
          <w:szCs w:val="24"/>
          <w:lang w:bidi="ar"/>
        </w:rPr>
        <w:t>Ebooster</w:t>
      </w:r>
      <w:proofErr w:type="spellEnd"/>
      <w:r w:rsidRPr="001E4AED">
        <w:rPr>
          <w:rFonts w:asciiTheme="minorEastAsia" w:eastAsiaTheme="minorEastAsia" w:hAnsiTheme="minorEastAsia"/>
          <w:sz w:val="24"/>
          <w:szCs w:val="24"/>
          <w:lang w:bidi="ar"/>
        </w:rPr>
        <w:t>）为研究对象，针对电动助力制动系统的主动增压控制策略进行了研究。</w:t>
      </w:r>
    </w:p>
    <w:p w:rsidR="001E4AED" w:rsidRPr="001E4AED" w:rsidRDefault="001E4AED" w:rsidP="001E4AED">
      <w:pPr>
        <w:spacing w:line="360" w:lineRule="auto"/>
        <w:rPr>
          <w:rFonts w:asciiTheme="minorEastAsia" w:eastAsiaTheme="minorEastAsia" w:hAnsiTheme="minorEastAsia"/>
          <w:b/>
          <w:sz w:val="24"/>
          <w:szCs w:val="24"/>
        </w:rPr>
      </w:pPr>
      <w:r w:rsidRPr="001E4AED">
        <w:rPr>
          <w:rFonts w:asciiTheme="minorEastAsia" w:eastAsiaTheme="minorEastAsia" w:hAnsiTheme="minorEastAsia"/>
          <w:b/>
          <w:sz w:val="24"/>
          <w:szCs w:val="24"/>
        </w:rPr>
        <w:t>2、试验方法</w:t>
      </w:r>
    </w:p>
    <w:p w:rsidR="001E4AED" w:rsidRPr="001E4AED" w:rsidRDefault="001E4AED" w:rsidP="001E4AED">
      <w:pPr>
        <w:topLinePunct/>
        <w:adjustRightInd w:val="0"/>
        <w:snapToGrid w:val="0"/>
        <w:spacing w:line="360" w:lineRule="auto"/>
        <w:ind w:firstLine="425"/>
        <w:rPr>
          <w:rFonts w:asciiTheme="minorEastAsia" w:eastAsiaTheme="minorEastAsia" w:hAnsiTheme="minorEastAsia"/>
          <w:sz w:val="24"/>
          <w:szCs w:val="24"/>
          <w:lang w:bidi="ar"/>
        </w:rPr>
      </w:pPr>
      <w:r w:rsidRPr="001E4AED">
        <w:rPr>
          <w:rFonts w:asciiTheme="minorEastAsia" w:eastAsiaTheme="minorEastAsia" w:hAnsiTheme="minorEastAsia"/>
          <w:sz w:val="24"/>
          <w:szCs w:val="24"/>
          <w:lang w:bidi="ar"/>
        </w:rPr>
        <w:t>为进行本文控制策略的试验验证，搭建了以</w:t>
      </w:r>
      <w:proofErr w:type="spellStart"/>
      <w:r w:rsidRPr="001E4AED">
        <w:rPr>
          <w:rFonts w:asciiTheme="minorEastAsia" w:eastAsiaTheme="minorEastAsia" w:hAnsiTheme="minorEastAsia"/>
          <w:sz w:val="24"/>
          <w:szCs w:val="24"/>
          <w:lang w:bidi="ar"/>
        </w:rPr>
        <w:t>dSPACE</w:t>
      </w:r>
      <w:proofErr w:type="spellEnd"/>
      <w:r w:rsidRPr="001E4AED">
        <w:rPr>
          <w:rFonts w:asciiTheme="minorEastAsia" w:eastAsiaTheme="minorEastAsia" w:hAnsiTheme="minorEastAsia"/>
          <w:sz w:val="24"/>
          <w:szCs w:val="24"/>
          <w:lang w:bidi="ar"/>
        </w:rPr>
        <w:t xml:space="preserve"> </w:t>
      </w:r>
      <w:proofErr w:type="spellStart"/>
      <w:r w:rsidRPr="001E4AED">
        <w:rPr>
          <w:rFonts w:asciiTheme="minorEastAsia" w:eastAsiaTheme="minorEastAsia" w:hAnsiTheme="minorEastAsia"/>
          <w:sz w:val="24"/>
          <w:szCs w:val="24"/>
          <w:lang w:bidi="ar"/>
        </w:rPr>
        <w:t>MicroAutobox</w:t>
      </w:r>
      <w:proofErr w:type="spellEnd"/>
      <w:r w:rsidRPr="001E4AED">
        <w:rPr>
          <w:rFonts w:asciiTheme="minorEastAsia" w:eastAsiaTheme="minorEastAsia" w:hAnsiTheme="minorEastAsia"/>
          <w:sz w:val="24"/>
          <w:szCs w:val="24"/>
          <w:lang w:bidi="ar"/>
        </w:rPr>
        <w:t>为原型控制器、以</w:t>
      </w:r>
      <w:proofErr w:type="spellStart"/>
      <w:r w:rsidRPr="001E4AED">
        <w:rPr>
          <w:rFonts w:asciiTheme="minorEastAsia" w:eastAsiaTheme="minorEastAsia" w:hAnsiTheme="minorEastAsia"/>
          <w:sz w:val="24"/>
          <w:szCs w:val="24"/>
          <w:lang w:bidi="ar"/>
        </w:rPr>
        <w:t>dSPACE</w:t>
      </w:r>
      <w:proofErr w:type="spellEnd"/>
      <w:r w:rsidRPr="001E4AED">
        <w:rPr>
          <w:rFonts w:asciiTheme="minorEastAsia" w:eastAsiaTheme="minorEastAsia" w:hAnsiTheme="minorEastAsia"/>
          <w:sz w:val="24"/>
          <w:szCs w:val="24"/>
          <w:lang w:bidi="ar"/>
        </w:rPr>
        <w:t xml:space="preserve"> </w:t>
      </w:r>
      <w:proofErr w:type="spellStart"/>
      <w:r w:rsidRPr="001E4AED">
        <w:rPr>
          <w:rFonts w:asciiTheme="minorEastAsia" w:eastAsiaTheme="minorEastAsia" w:hAnsiTheme="minorEastAsia"/>
          <w:sz w:val="24"/>
          <w:szCs w:val="24"/>
          <w:lang w:bidi="ar"/>
        </w:rPr>
        <w:t>RapidPro</w:t>
      </w:r>
      <w:proofErr w:type="spellEnd"/>
      <w:r w:rsidRPr="001E4AED">
        <w:rPr>
          <w:rFonts w:asciiTheme="minorEastAsia" w:eastAsiaTheme="minorEastAsia" w:hAnsiTheme="minorEastAsia"/>
          <w:sz w:val="24"/>
          <w:szCs w:val="24"/>
          <w:lang w:bidi="ar"/>
        </w:rPr>
        <w:t>为原型驱动器、以电动助力制动系统为被控对象的快速原型试验平台。图1和图2分别为快速原型试验台原理图和实物图。</w:t>
      </w:r>
    </w:p>
    <w:tbl>
      <w:tblPr>
        <w:tblW w:w="9180" w:type="dxa"/>
        <w:tblInd w:w="5" w:type="dxa"/>
        <w:tblLayout w:type="fixed"/>
        <w:tblLook w:val="0000" w:firstRow="0" w:lastRow="0" w:firstColumn="0" w:lastColumn="0" w:noHBand="0" w:noVBand="0"/>
      </w:tblPr>
      <w:tblGrid>
        <w:gridCol w:w="5035"/>
        <w:gridCol w:w="4145"/>
      </w:tblGrid>
      <w:tr w:rsidR="001E4AED" w:rsidRPr="001E4AED" w:rsidTr="007A5259">
        <w:trPr>
          <w:trHeight w:val="3224"/>
        </w:trPr>
        <w:tc>
          <w:tcPr>
            <w:tcW w:w="5035" w:type="dxa"/>
            <w:shd w:val="clear" w:color="auto" w:fill="auto"/>
          </w:tcPr>
          <w:p w:rsidR="001E4AED" w:rsidRPr="001E4AED" w:rsidRDefault="001E4AED" w:rsidP="001E4AED">
            <w:pPr>
              <w:topLinePunct/>
              <w:adjustRightInd w:val="0"/>
              <w:snapToGrid w:val="0"/>
              <w:spacing w:line="360" w:lineRule="auto"/>
              <w:rPr>
                <w:rFonts w:asciiTheme="minorEastAsia" w:eastAsiaTheme="minorEastAsia" w:hAnsiTheme="minorEastAsia"/>
                <w:sz w:val="24"/>
                <w:szCs w:val="24"/>
              </w:rPr>
            </w:pPr>
            <w:r w:rsidRPr="001E4AED">
              <w:rPr>
                <w:rFonts w:asciiTheme="minorEastAsia" w:eastAsiaTheme="minorEastAsia" w:hAnsiTheme="minorEastAsia"/>
                <w:noProof/>
                <w:sz w:val="24"/>
                <w:szCs w:val="24"/>
              </w:rPr>
              <w:drawing>
                <wp:inline distT="0" distB="0" distL="0" distR="0" wp14:anchorId="222D63EB" wp14:editId="425EF64D">
                  <wp:extent cx="3063240" cy="1386840"/>
                  <wp:effectExtent l="0" t="0" r="381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3240" cy="1386840"/>
                          </a:xfrm>
                          <a:prstGeom prst="rect">
                            <a:avLst/>
                          </a:prstGeom>
                          <a:noFill/>
                          <a:ln>
                            <a:noFill/>
                          </a:ln>
                          <a:effectLst/>
                        </pic:spPr>
                      </pic:pic>
                    </a:graphicData>
                  </a:graphic>
                </wp:inline>
              </w:drawing>
            </w:r>
          </w:p>
          <w:p w:rsidR="001E4AED" w:rsidRPr="001E4AED" w:rsidRDefault="001E4AED" w:rsidP="001E4AED">
            <w:pPr>
              <w:pStyle w:val="9"/>
              <w:widowControl/>
              <w:spacing w:after="0" w:line="360" w:lineRule="auto"/>
              <w:rPr>
                <w:rFonts w:asciiTheme="minorEastAsia" w:eastAsiaTheme="minorEastAsia" w:hAnsiTheme="minorEastAsia"/>
                <w:sz w:val="24"/>
                <w:szCs w:val="24"/>
              </w:rPr>
            </w:pPr>
            <w:r w:rsidRPr="001E4AED">
              <w:rPr>
                <w:rFonts w:asciiTheme="minorEastAsia" w:eastAsiaTheme="minorEastAsia" w:hAnsiTheme="minorEastAsia"/>
                <w:sz w:val="24"/>
                <w:szCs w:val="24"/>
              </w:rPr>
              <w:t>图7 快速原型试验台原理图</w:t>
            </w:r>
          </w:p>
        </w:tc>
        <w:tc>
          <w:tcPr>
            <w:tcW w:w="4145" w:type="dxa"/>
            <w:shd w:val="clear" w:color="auto" w:fill="auto"/>
          </w:tcPr>
          <w:p w:rsidR="001E4AED" w:rsidRPr="001E4AED" w:rsidRDefault="001E4AED" w:rsidP="001E4AED">
            <w:pPr>
              <w:topLinePunct/>
              <w:adjustRightInd w:val="0"/>
              <w:snapToGrid w:val="0"/>
              <w:spacing w:line="360" w:lineRule="auto"/>
              <w:rPr>
                <w:rFonts w:asciiTheme="minorEastAsia" w:eastAsiaTheme="minorEastAsia" w:hAnsiTheme="minorEastAsia"/>
                <w:sz w:val="24"/>
                <w:szCs w:val="24"/>
              </w:rPr>
            </w:pPr>
            <w:r w:rsidRPr="001E4AED">
              <w:rPr>
                <w:rFonts w:asciiTheme="minorEastAsia" w:eastAsiaTheme="minorEastAsia" w:hAnsiTheme="minorEastAsia"/>
                <w:noProof/>
                <w:sz w:val="24"/>
                <w:szCs w:val="24"/>
              </w:rPr>
              <w:drawing>
                <wp:inline distT="0" distB="0" distL="0" distR="0" wp14:anchorId="501BD032" wp14:editId="560F0167">
                  <wp:extent cx="2423160" cy="18211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3160" cy="1821180"/>
                          </a:xfrm>
                          <a:prstGeom prst="rect">
                            <a:avLst/>
                          </a:prstGeom>
                          <a:noFill/>
                          <a:ln>
                            <a:noFill/>
                          </a:ln>
                          <a:effectLst/>
                        </pic:spPr>
                      </pic:pic>
                    </a:graphicData>
                  </a:graphic>
                </wp:inline>
              </w:drawing>
            </w:r>
          </w:p>
          <w:p w:rsidR="001E4AED" w:rsidRPr="001E4AED" w:rsidRDefault="001E4AED" w:rsidP="001E4AED">
            <w:pPr>
              <w:pStyle w:val="a3"/>
              <w:adjustRightInd w:val="0"/>
              <w:snapToGrid w:val="0"/>
              <w:spacing w:before="0" w:beforeAutospacing="0" w:after="0" w:afterAutospacing="0" w:line="360" w:lineRule="auto"/>
              <w:jc w:val="center"/>
              <w:rPr>
                <w:rFonts w:asciiTheme="minorEastAsia" w:eastAsiaTheme="minorEastAsia" w:hAnsiTheme="minorEastAsia"/>
                <w:szCs w:val="24"/>
              </w:rPr>
            </w:pPr>
            <w:r w:rsidRPr="001E4AED">
              <w:rPr>
                <w:rFonts w:asciiTheme="minorEastAsia" w:eastAsiaTheme="minorEastAsia" w:hAnsiTheme="minorEastAsia"/>
                <w:kern w:val="2"/>
                <w:szCs w:val="24"/>
              </w:rPr>
              <w:t>图8 快速原型试验台实物图</w:t>
            </w:r>
          </w:p>
        </w:tc>
      </w:tr>
    </w:tbl>
    <w:p w:rsidR="001E4AED" w:rsidRPr="001E4AED" w:rsidRDefault="001E4AED" w:rsidP="001E4AED">
      <w:pPr>
        <w:topLinePunct/>
        <w:adjustRightInd w:val="0"/>
        <w:snapToGrid w:val="0"/>
        <w:spacing w:line="360" w:lineRule="auto"/>
        <w:ind w:firstLine="425"/>
        <w:rPr>
          <w:rFonts w:asciiTheme="minorEastAsia" w:eastAsiaTheme="minorEastAsia" w:hAnsiTheme="minorEastAsia"/>
          <w:sz w:val="24"/>
          <w:szCs w:val="24"/>
          <w:lang w:bidi="ar"/>
        </w:rPr>
      </w:pPr>
    </w:p>
    <w:p w:rsidR="001E4AED" w:rsidRPr="001E4AED" w:rsidRDefault="001E4AED" w:rsidP="001E4AED">
      <w:pPr>
        <w:topLinePunct/>
        <w:adjustRightInd w:val="0"/>
        <w:snapToGrid w:val="0"/>
        <w:spacing w:line="360" w:lineRule="auto"/>
        <w:ind w:firstLine="425"/>
        <w:rPr>
          <w:rFonts w:asciiTheme="minorEastAsia" w:eastAsiaTheme="minorEastAsia" w:hAnsiTheme="minorEastAsia"/>
          <w:sz w:val="24"/>
          <w:szCs w:val="24"/>
          <w:lang w:bidi="ar"/>
        </w:rPr>
      </w:pPr>
      <w:r w:rsidRPr="001E4AED">
        <w:rPr>
          <w:rFonts w:asciiTheme="minorEastAsia" w:eastAsiaTheme="minorEastAsia" w:hAnsiTheme="minorEastAsia"/>
          <w:sz w:val="24"/>
          <w:szCs w:val="24"/>
          <w:lang w:bidi="ar"/>
        </w:rPr>
        <w:t>试验台工作原理：将通过</w:t>
      </w:r>
      <w:proofErr w:type="spellStart"/>
      <w:r w:rsidRPr="001E4AED">
        <w:rPr>
          <w:rFonts w:asciiTheme="minorEastAsia" w:eastAsiaTheme="minorEastAsia" w:hAnsiTheme="minorEastAsia"/>
          <w:sz w:val="24"/>
          <w:szCs w:val="24"/>
          <w:lang w:bidi="ar"/>
        </w:rPr>
        <w:t>Matlab</w:t>
      </w:r>
      <w:proofErr w:type="spellEnd"/>
      <w:r w:rsidRPr="001E4AED">
        <w:rPr>
          <w:rFonts w:asciiTheme="minorEastAsia" w:eastAsiaTheme="minorEastAsia" w:hAnsiTheme="minorEastAsia"/>
          <w:sz w:val="24"/>
          <w:szCs w:val="24"/>
          <w:lang w:bidi="ar"/>
        </w:rPr>
        <w:t>/Simulink 编写的控制算法通过快速代码生成技术下载到原型控制器</w:t>
      </w:r>
      <w:proofErr w:type="spellStart"/>
      <w:r w:rsidRPr="001E4AED">
        <w:rPr>
          <w:rFonts w:asciiTheme="minorEastAsia" w:eastAsiaTheme="minorEastAsia" w:hAnsiTheme="minorEastAsia"/>
          <w:sz w:val="24"/>
          <w:szCs w:val="24"/>
          <w:lang w:bidi="ar"/>
        </w:rPr>
        <w:t>MicroAutobox</w:t>
      </w:r>
      <w:proofErr w:type="spellEnd"/>
      <w:r w:rsidRPr="001E4AED">
        <w:rPr>
          <w:rFonts w:asciiTheme="minorEastAsia" w:eastAsiaTheme="minorEastAsia" w:hAnsiTheme="minorEastAsia"/>
          <w:sz w:val="24"/>
          <w:szCs w:val="24"/>
          <w:lang w:bidi="ar"/>
        </w:rPr>
        <w:t>中，</w:t>
      </w:r>
      <w:bookmarkStart w:id="0" w:name="_Hlk35291137"/>
      <w:r w:rsidRPr="001E4AED">
        <w:rPr>
          <w:rFonts w:asciiTheme="minorEastAsia" w:eastAsiaTheme="minorEastAsia" w:hAnsiTheme="minorEastAsia"/>
          <w:sz w:val="24"/>
          <w:szCs w:val="24"/>
          <w:lang w:bidi="ar"/>
        </w:rPr>
        <w:t>采用原型驱动器</w:t>
      </w:r>
      <w:proofErr w:type="spellStart"/>
      <w:r w:rsidRPr="001E4AED">
        <w:rPr>
          <w:rFonts w:asciiTheme="minorEastAsia" w:eastAsiaTheme="minorEastAsia" w:hAnsiTheme="minorEastAsia"/>
          <w:sz w:val="24"/>
          <w:szCs w:val="24"/>
          <w:lang w:bidi="ar"/>
        </w:rPr>
        <w:t>RapidPro</w:t>
      </w:r>
      <w:proofErr w:type="spellEnd"/>
      <w:r w:rsidRPr="001E4AED">
        <w:rPr>
          <w:rFonts w:asciiTheme="minorEastAsia" w:eastAsiaTheme="minorEastAsia" w:hAnsiTheme="minorEastAsia"/>
          <w:sz w:val="24"/>
          <w:szCs w:val="24"/>
          <w:lang w:bidi="ar"/>
        </w:rPr>
        <w:t>作为逆变驱动器，</w:t>
      </w:r>
      <w:bookmarkEnd w:id="0"/>
      <w:r w:rsidRPr="001E4AED">
        <w:rPr>
          <w:rFonts w:asciiTheme="minorEastAsia" w:eastAsiaTheme="minorEastAsia" w:hAnsiTheme="minorEastAsia"/>
          <w:sz w:val="24"/>
          <w:szCs w:val="24"/>
          <w:lang w:bidi="ar"/>
        </w:rPr>
        <w:t>控制器向</w:t>
      </w:r>
      <w:proofErr w:type="spellStart"/>
      <w:r w:rsidRPr="001E4AED">
        <w:rPr>
          <w:rFonts w:asciiTheme="minorEastAsia" w:eastAsiaTheme="minorEastAsia" w:hAnsiTheme="minorEastAsia"/>
          <w:sz w:val="24"/>
          <w:szCs w:val="24"/>
          <w:lang w:bidi="ar"/>
        </w:rPr>
        <w:t>RapidPro</w:t>
      </w:r>
      <w:proofErr w:type="spellEnd"/>
      <w:r w:rsidRPr="001E4AED">
        <w:rPr>
          <w:rFonts w:asciiTheme="minorEastAsia" w:eastAsiaTheme="minorEastAsia" w:hAnsiTheme="minorEastAsia"/>
          <w:sz w:val="24"/>
          <w:szCs w:val="24"/>
          <w:lang w:bidi="ar"/>
        </w:rPr>
        <w:t>实时发送PWM信号，从而驱动</w:t>
      </w:r>
      <w:proofErr w:type="spellStart"/>
      <w:r w:rsidRPr="001E4AED">
        <w:rPr>
          <w:rFonts w:asciiTheme="minorEastAsia" w:eastAsiaTheme="minorEastAsia" w:hAnsiTheme="minorEastAsia"/>
          <w:sz w:val="24"/>
          <w:szCs w:val="24"/>
          <w:lang w:bidi="ar"/>
        </w:rPr>
        <w:t>RapidPro</w:t>
      </w:r>
      <w:proofErr w:type="spellEnd"/>
      <w:r w:rsidRPr="001E4AED">
        <w:rPr>
          <w:rFonts w:asciiTheme="minorEastAsia" w:eastAsiaTheme="minorEastAsia" w:hAnsiTheme="minorEastAsia"/>
          <w:sz w:val="24"/>
          <w:szCs w:val="24"/>
          <w:lang w:bidi="ar"/>
        </w:rPr>
        <w:t>控制</w:t>
      </w:r>
      <w:proofErr w:type="spellStart"/>
      <w:r w:rsidRPr="001E4AED">
        <w:rPr>
          <w:rFonts w:asciiTheme="minorEastAsia" w:eastAsiaTheme="minorEastAsia" w:hAnsiTheme="minorEastAsia"/>
          <w:sz w:val="24"/>
          <w:szCs w:val="24"/>
          <w:lang w:bidi="ar"/>
        </w:rPr>
        <w:t>Ebooster</w:t>
      </w:r>
      <w:proofErr w:type="spellEnd"/>
      <w:r w:rsidRPr="001E4AED">
        <w:rPr>
          <w:rFonts w:asciiTheme="minorEastAsia" w:eastAsiaTheme="minorEastAsia" w:hAnsiTheme="minorEastAsia"/>
          <w:sz w:val="24"/>
          <w:szCs w:val="24"/>
          <w:lang w:bidi="ar"/>
        </w:rPr>
        <w:t>的永磁同步电机工作，使得整个系统建立所需的压力，并可在上位机中通过</w:t>
      </w:r>
      <w:proofErr w:type="spellStart"/>
      <w:r w:rsidRPr="001E4AED">
        <w:rPr>
          <w:rFonts w:asciiTheme="minorEastAsia" w:eastAsiaTheme="minorEastAsia" w:hAnsiTheme="minorEastAsia"/>
          <w:sz w:val="24"/>
          <w:szCs w:val="24"/>
          <w:lang w:bidi="ar"/>
        </w:rPr>
        <w:lastRenderedPageBreak/>
        <w:t>ControlDesk</w:t>
      </w:r>
      <w:proofErr w:type="spellEnd"/>
      <w:r w:rsidRPr="001E4AED">
        <w:rPr>
          <w:rFonts w:asciiTheme="minorEastAsia" w:eastAsiaTheme="minorEastAsia" w:hAnsiTheme="minorEastAsia"/>
          <w:sz w:val="24"/>
          <w:szCs w:val="24"/>
          <w:lang w:bidi="ar"/>
        </w:rPr>
        <w:t>软件在线监测系统各个状态量的变化情况。在此过程中，压力传感器、电机转角传感器、电机电流传感器将采集到的信号实时反馈给控制器，形成一个完整的闭环控制系统。</w:t>
      </w:r>
    </w:p>
    <w:p w:rsidR="001E4AED" w:rsidRPr="001E4AED" w:rsidRDefault="001E4AED" w:rsidP="001E4AED">
      <w:pPr>
        <w:topLinePunct/>
        <w:adjustRightInd w:val="0"/>
        <w:snapToGrid w:val="0"/>
        <w:spacing w:line="360" w:lineRule="auto"/>
        <w:ind w:firstLine="425"/>
        <w:rPr>
          <w:rFonts w:asciiTheme="minorEastAsia" w:eastAsiaTheme="minorEastAsia" w:hAnsiTheme="minorEastAsia"/>
          <w:sz w:val="24"/>
          <w:szCs w:val="24"/>
          <w:lang w:bidi="ar"/>
        </w:rPr>
      </w:pPr>
      <w:r w:rsidRPr="001E4AED">
        <w:rPr>
          <w:rFonts w:asciiTheme="minorEastAsia" w:eastAsiaTheme="minorEastAsia" w:hAnsiTheme="minorEastAsia"/>
          <w:sz w:val="24"/>
          <w:szCs w:val="24"/>
          <w:lang w:bidi="ar"/>
        </w:rPr>
        <w:t>试验工况设计：</w:t>
      </w:r>
    </w:p>
    <w:p w:rsidR="001E4AED" w:rsidRPr="001E4AED" w:rsidRDefault="001E4AED" w:rsidP="001E4AED">
      <w:pPr>
        <w:spacing w:line="360" w:lineRule="auto"/>
        <w:ind w:firstLineChars="200" w:firstLine="480"/>
        <w:rPr>
          <w:rFonts w:asciiTheme="minorEastAsia" w:eastAsiaTheme="minorEastAsia" w:hAnsiTheme="minorEastAsia"/>
          <w:sz w:val="24"/>
          <w:szCs w:val="24"/>
        </w:rPr>
      </w:pPr>
      <w:r w:rsidRPr="001E4AED">
        <w:rPr>
          <w:rFonts w:asciiTheme="minorEastAsia" w:eastAsiaTheme="minorEastAsia" w:hAnsiTheme="minorEastAsia"/>
          <w:sz w:val="24"/>
          <w:szCs w:val="24"/>
          <w:lang w:bidi="ar"/>
        </w:rPr>
        <w:t>（1）目标压力斜坡输入工况</w:t>
      </w:r>
    </w:p>
    <w:p w:rsidR="001E4AED" w:rsidRPr="001E4AED" w:rsidRDefault="001E4AED" w:rsidP="001E4AED">
      <w:pPr>
        <w:widowControl/>
        <w:spacing w:line="360" w:lineRule="auto"/>
        <w:ind w:firstLineChars="200" w:firstLine="480"/>
        <w:jc w:val="left"/>
        <w:rPr>
          <w:rFonts w:asciiTheme="minorEastAsia" w:eastAsiaTheme="minorEastAsia" w:hAnsiTheme="minorEastAsia"/>
          <w:sz w:val="24"/>
          <w:szCs w:val="24"/>
          <w:lang w:bidi="ar"/>
        </w:rPr>
      </w:pPr>
      <w:r w:rsidRPr="001E4AED">
        <w:rPr>
          <w:rFonts w:asciiTheme="minorEastAsia" w:eastAsiaTheme="minorEastAsia" w:hAnsiTheme="minorEastAsia"/>
          <w:sz w:val="24"/>
          <w:szCs w:val="24"/>
          <w:lang w:bidi="ar"/>
        </w:rPr>
        <w:t>为了近似模拟汽车自适应巡航控制(Adaptive cruise control, ACC)和自动紧急制动（Automatic emergency brake, AEB）工况下对制动压力的需求，设计了目标压力斜坡输入的试验工况。</w:t>
      </w:r>
    </w:p>
    <w:p w:rsidR="001E4AED" w:rsidRPr="001E4AED" w:rsidRDefault="001E4AED" w:rsidP="001E4AED">
      <w:pPr>
        <w:spacing w:line="360" w:lineRule="auto"/>
        <w:ind w:firstLineChars="200" w:firstLine="480"/>
        <w:rPr>
          <w:rFonts w:asciiTheme="minorEastAsia" w:eastAsiaTheme="minorEastAsia" w:hAnsiTheme="minorEastAsia"/>
          <w:sz w:val="24"/>
          <w:szCs w:val="24"/>
        </w:rPr>
      </w:pPr>
      <w:r w:rsidRPr="001E4AED">
        <w:rPr>
          <w:rFonts w:asciiTheme="minorEastAsia" w:eastAsiaTheme="minorEastAsia" w:hAnsiTheme="minorEastAsia"/>
          <w:sz w:val="24"/>
          <w:szCs w:val="24"/>
          <w:lang w:bidi="ar"/>
        </w:rPr>
        <w:t>（2）目标压力正弦输入工况</w:t>
      </w:r>
    </w:p>
    <w:p w:rsidR="001E4AED" w:rsidRPr="001E4AED" w:rsidRDefault="001E4AED" w:rsidP="001E4AED">
      <w:pPr>
        <w:widowControl/>
        <w:spacing w:line="360" w:lineRule="auto"/>
        <w:ind w:firstLineChars="200" w:firstLine="480"/>
        <w:jc w:val="left"/>
        <w:rPr>
          <w:rFonts w:asciiTheme="minorEastAsia" w:eastAsiaTheme="minorEastAsia" w:hAnsiTheme="minorEastAsia"/>
          <w:sz w:val="24"/>
          <w:szCs w:val="24"/>
          <w:lang w:bidi="ar"/>
        </w:rPr>
      </w:pPr>
      <w:r w:rsidRPr="001E4AED">
        <w:rPr>
          <w:rFonts w:asciiTheme="minorEastAsia" w:eastAsiaTheme="minorEastAsia" w:hAnsiTheme="minorEastAsia"/>
          <w:sz w:val="24"/>
          <w:szCs w:val="24"/>
          <w:lang w:bidi="ar"/>
        </w:rPr>
        <w:t>在城市拥堵工况下，汽车制动系统需要频繁地建立/释放制动压力，为了验证在目标压力快速变化的情况下实际压力的跟随效果，设计了正弦试验工况。</w:t>
      </w:r>
    </w:p>
    <w:p w:rsidR="001E4AED" w:rsidRPr="001E4AED" w:rsidRDefault="001E4AED" w:rsidP="001E4AED">
      <w:pPr>
        <w:spacing w:line="360" w:lineRule="auto"/>
        <w:rPr>
          <w:rFonts w:asciiTheme="minorEastAsia" w:eastAsiaTheme="minorEastAsia" w:hAnsiTheme="minorEastAsia"/>
          <w:b/>
          <w:sz w:val="24"/>
          <w:szCs w:val="24"/>
        </w:rPr>
      </w:pPr>
      <w:r w:rsidRPr="001E4AED">
        <w:rPr>
          <w:rFonts w:asciiTheme="minorEastAsia" w:eastAsiaTheme="minorEastAsia" w:hAnsiTheme="minorEastAsia"/>
          <w:b/>
          <w:sz w:val="24"/>
          <w:szCs w:val="24"/>
        </w:rPr>
        <w:t>3、结果</w:t>
      </w:r>
    </w:p>
    <w:p w:rsidR="001E4AED" w:rsidRPr="001E4AED" w:rsidRDefault="001E4AED" w:rsidP="001E4AED">
      <w:pPr>
        <w:spacing w:line="360" w:lineRule="auto"/>
        <w:ind w:firstLineChars="200" w:firstLine="480"/>
        <w:rPr>
          <w:rFonts w:asciiTheme="minorEastAsia" w:eastAsiaTheme="minorEastAsia" w:hAnsiTheme="minorEastAsia"/>
          <w:sz w:val="24"/>
          <w:szCs w:val="24"/>
          <w:lang w:bidi="ar"/>
        </w:rPr>
      </w:pPr>
      <w:r w:rsidRPr="001E4AED">
        <w:rPr>
          <w:rFonts w:asciiTheme="minorEastAsia" w:eastAsiaTheme="minorEastAsia" w:hAnsiTheme="minorEastAsia"/>
          <w:sz w:val="24"/>
          <w:szCs w:val="24"/>
          <w:lang w:bidi="ar"/>
        </w:rPr>
        <w:t>（1）斜坡试验结果</w:t>
      </w:r>
    </w:p>
    <w:p w:rsidR="001E4AED" w:rsidRPr="001E4AED" w:rsidRDefault="001E4AED" w:rsidP="001E4AED">
      <w:pPr>
        <w:spacing w:line="360" w:lineRule="auto"/>
        <w:ind w:firstLineChars="200" w:firstLine="480"/>
        <w:rPr>
          <w:rFonts w:asciiTheme="minorEastAsia" w:eastAsiaTheme="minorEastAsia" w:hAnsiTheme="minorEastAsia"/>
          <w:sz w:val="24"/>
          <w:szCs w:val="24"/>
          <w:lang w:bidi="ar"/>
        </w:rPr>
      </w:pPr>
      <w:r w:rsidRPr="001E4AED">
        <w:rPr>
          <w:rFonts w:asciiTheme="minorEastAsia" w:eastAsiaTheme="minorEastAsia" w:hAnsiTheme="minorEastAsia"/>
          <w:sz w:val="24"/>
          <w:szCs w:val="24"/>
          <w:lang w:bidi="ar"/>
        </w:rPr>
        <w:t xml:space="preserve">斜坡工况下，实际压力能很好的跟随目标压力值，无超调和抖动，稳态误差小于0.1 </w:t>
      </w:r>
      <w:proofErr w:type="spellStart"/>
      <w:r w:rsidRPr="001E4AED">
        <w:rPr>
          <w:rFonts w:asciiTheme="minorEastAsia" w:eastAsiaTheme="minorEastAsia" w:hAnsiTheme="minorEastAsia"/>
          <w:sz w:val="24"/>
          <w:szCs w:val="24"/>
          <w:lang w:bidi="ar"/>
        </w:rPr>
        <w:t>Mpa</w:t>
      </w:r>
      <w:proofErr w:type="spellEnd"/>
      <w:r w:rsidRPr="001E4AED">
        <w:rPr>
          <w:rFonts w:asciiTheme="minorEastAsia" w:eastAsiaTheme="minorEastAsia" w:hAnsiTheme="minorEastAsia"/>
          <w:sz w:val="24"/>
          <w:szCs w:val="24"/>
          <w:lang w:bidi="ar"/>
        </w:rPr>
        <w:t>，稳态控制误差小于2%，上升</w:t>
      </w:r>
      <w:proofErr w:type="gramStart"/>
      <w:r w:rsidRPr="001E4AED">
        <w:rPr>
          <w:rFonts w:asciiTheme="minorEastAsia" w:eastAsiaTheme="minorEastAsia" w:hAnsiTheme="minorEastAsia"/>
          <w:sz w:val="24"/>
          <w:szCs w:val="24"/>
          <w:lang w:bidi="ar"/>
        </w:rPr>
        <w:t>段最大</w:t>
      </w:r>
      <w:proofErr w:type="gramEnd"/>
      <w:r w:rsidRPr="001E4AED">
        <w:rPr>
          <w:rFonts w:asciiTheme="minorEastAsia" w:eastAsiaTheme="minorEastAsia" w:hAnsiTheme="minorEastAsia"/>
          <w:sz w:val="24"/>
          <w:szCs w:val="24"/>
          <w:lang w:bidi="ar"/>
        </w:rPr>
        <w:t xml:space="preserve">滞后为0.15 </w:t>
      </w:r>
      <w:proofErr w:type="spellStart"/>
      <w:r w:rsidRPr="001E4AED">
        <w:rPr>
          <w:rFonts w:asciiTheme="minorEastAsia" w:eastAsiaTheme="minorEastAsia" w:hAnsiTheme="minorEastAsia"/>
          <w:sz w:val="24"/>
          <w:szCs w:val="24"/>
          <w:lang w:bidi="ar"/>
        </w:rPr>
        <w:t>Mpa</w:t>
      </w:r>
      <w:proofErr w:type="spellEnd"/>
      <w:r w:rsidRPr="001E4AED">
        <w:rPr>
          <w:rFonts w:asciiTheme="minorEastAsia" w:eastAsiaTheme="minorEastAsia" w:hAnsiTheme="minorEastAsia"/>
          <w:sz w:val="24"/>
          <w:szCs w:val="24"/>
          <w:lang w:bidi="ar"/>
        </w:rPr>
        <w:t xml:space="preserve">，平均滞后为0.08 </w:t>
      </w:r>
      <w:proofErr w:type="spellStart"/>
      <w:r w:rsidRPr="001E4AED">
        <w:rPr>
          <w:rFonts w:asciiTheme="minorEastAsia" w:eastAsiaTheme="minorEastAsia" w:hAnsiTheme="minorEastAsia"/>
          <w:sz w:val="24"/>
          <w:szCs w:val="24"/>
          <w:lang w:bidi="ar"/>
        </w:rPr>
        <w:t>Mpa</w:t>
      </w:r>
      <w:proofErr w:type="spellEnd"/>
      <w:r w:rsidRPr="001E4AED">
        <w:rPr>
          <w:rFonts w:asciiTheme="minorEastAsia" w:eastAsiaTheme="minorEastAsia" w:hAnsiTheme="minorEastAsia"/>
          <w:sz w:val="24"/>
          <w:szCs w:val="24"/>
          <w:lang w:bidi="ar"/>
        </w:rPr>
        <w:t>，下降</w:t>
      </w:r>
      <w:proofErr w:type="gramStart"/>
      <w:r w:rsidRPr="001E4AED">
        <w:rPr>
          <w:rFonts w:asciiTheme="minorEastAsia" w:eastAsiaTheme="minorEastAsia" w:hAnsiTheme="minorEastAsia"/>
          <w:sz w:val="24"/>
          <w:szCs w:val="24"/>
          <w:lang w:bidi="ar"/>
        </w:rPr>
        <w:t>段最大</w:t>
      </w:r>
      <w:proofErr w:type="gramEnd"/>
      <w:r w:rsidRPr="001E4AED">
        <w:rPr>
          <w:rFonts w:asciiTheme="minorEastAsia" w:eastAsiaTheme="minorEastAsia" w:hAnsiTheme="minorEastAsia"/>
          <w:sz w:val="24"/>
          <w:szCs w:val="24"/>
          <w:lang w:bidi="ar"/>
        </w:rPr>
        <w:t xml:space="preserve">滞后为0.08 </w:t>
      </w:r>
      <w:proofErr w:type="spellStart"/>
      <w:r w:rsidRPr="001E4AED">
        <w:rPr>
          <w:rFonts w:asciiTheme="minorEastAsia" w:eastAsiaTheme="minorEastAsia" w:hAnsiTheme="minorEastAsia"/>
          <w:sz w:val="24"/>
          <w:szCs w:val="24"/>
          <w:lang w:bidi="ar"/>
        </w:rPr>
        <w:t>Mpa</w:t>
      </w:r>
      <w:proofErr w:type="spellEnd"/>
      <w:r w:rsidRPr="001E4AED">
        <w:rPr>
          <w:rFonts w:asciiTheme="minorEastAsia" w:eastAsiaTheme="minorEastAsia" w:hAnsiTheme="minorEastAsia"/>
          <w:sz w:val="24"/>
          <w:szCs w:val="24"/>
          <w:lang w:bidi="ar"/>
        </w:rPr>
        <w:t xml:space="preserve">，平均滞后为0.05 </w:t>
      </w:r>
      <w:proofErr w:type="spellStart"/>
      <w:r w:rsidRPr="001E4AED">
        <w:rPr>
          <w:rFonts w:asciiTheme="minorEastAsia" w:eastAsiaTheme="minorEastAsia" w:hAnsiTheme="minorEastAsia"/>
          <w:sz w:val="24"/>
          <w:szCs w:val="24"/>
          <w:lang w:bidi="ar"/>
        </w:rPr>
        <w:t>Mpa</w:t>
      </w:r>
      <w:proofErr w:type="spellEnd"/>
      <w:r w:rsidRPr="001E4AED">
        <w:rPr>
          <w:rFonts w:asciiTheme="minorEastAsia" w:eastAsiaTheme="minorEastAsia" w:hAnsiTheme="minorEastAsia"/>
          <w:sz w:val="24"/>
          <w:szCs w:val="24"/>
          <w:lang w:bidi="ar"/>
        </w:rPr>
        <w:t>，验证了斜坡工况下制动压力控制算法的有效性；电机转角能很好的跟随目标值，稳态误差较小，同时也验证了电机控制算法的有效性。</w:t>
      </w:r>
    </w:p>
    <w:p w:rsidR="001E4AED" w:rsidRPr="001E4AED" w:rsidRDefault="001E4AED" w:rsidP="001E4AED">
      <w:pPr>
        <w:spacing w:line="360" w:lineRule="auto"/>
        <w:ind w:firstLineChars="200" w:firstLine="480"/>
        <w:rPr>
          <w:rFonts w:asciiTheme="minorEastAsia" w:eastAsiaTheme="minorEastAsia" w:hAnsiTheme="minorEastAsia"/>
          <w:sz w:val="24"/>
          <w:szCs w:val="24"/>
          <w:lang w:bidi="ar"/>
        </w:rPr>
      </w:pPr>
      <w:r w:rsidRPr="001E4AED">
        <w:rPr>
          <w:rFonts w:asciiTheme="minorEastAsia" w:eastAsiaTheme="minorEastAsia" w:hAnsiTheme="minorEastAsia"/>
          <w:sz w:val="24"/>
          <w:szCs w:val="24"/>
          <w:lang w:bidi="ar"/>
        </w:rPr>
        <w:t>（2）正弦试验结果</w:t>
      </w:r>
    </w:p>
    <w:p w:rsidR="001E4AED" w:rsidRPr="001E4AED" w:rsidRDefault="001E4AED" w:rsidP="001E4AED">
      <w:pPr>
        <w:spacing w:line="360" w:lineRule="auto"/>
        <w:ind w:firstLineChars="200" w:firstLine="480"/>
        <w:rPr>
          <w:rFonts w:asciiTheme="minorEastAsia" w:eastAsiaTheme="minorEastAsia" w:hAnsiTheme="minorEastAsia"/>
          <w:sz w:val="24"/>
          <w:szCs w:val="24"/>
          <w:lang w:bidi="ar"/>
        </w:rPr>
      </w:pPr>
      <w:r w:rsidRPr="001E4AED">
        <w:rPr>
          <w:rFonts w:asciiTheme="minorEastAsia" w:eastAsiaTheme="minorEastAsia" w:hAnsiTheme="minorEastAsia"/>
          <w:sz w:val="24"/>
          <w:szCs w:val="24"/>
          <w:lang w:bidi="ar"/>
        </w:rPr>
        <w:t xml:space="preserve">正弦工况下，整个控制过程中的压力最大稳态误差不超过0.2 </w:t>
      </w:r>
      <w:proofErr w:type="spellStart"/>
      <w:r w:rsidRPr="001E4AED">
        <w:rPr>
          <w:rFonts w:asciiTheme="minorEastAsia" w:eastAsiaTheme="minorEastAsia" w:hAnsiTheme="minorEastAsia"/>
          <w:sz w:val="24"/>
          <w:szCs w:val="24"/>
          <w:lang w:bidi="ar"/>
        </w:rPr>
        <w:t>Mpa</w:t>
      </w:r>
      <w:proofErr w:type="spellEnd"/>
      <w:r w:rsidRPr="001E4AED">
        <w:rPr>
          <w:rFonts w:asciiTheme="minorEastAsia" w:eastAsiaTheme="minorEastAsia" w:hAnsiTheme="minorEastAsia"/>
          <w:sz w:val="24"/>
          <w:szCs w:val="24"/>
          <w:lang w:bidi="ar"/>
        </w:rPr>
        <w:t xml:space="preserve">。压力跟随在波峰和波谷附近实际值较目标值略有滞后，没有超调和抖动。通过分析电机转角跟随曲线可知，波峰和波谷的压力滞后是由于实际电机转角滞后于目标电机转角导致的，这一滞后本质上是由系统的机械惯性和液压迟滞造成的，电机转角滞后最大约为20 </w:t>
      </w:r>
      <w:proofErr w:type="spellStart"/>
      <w:r w:rsidRPr="001E4AED">
        <w:rPr>
          <w:rFonts w:asciiTheme="minorEastAsia" w:eastAsiaTheme="minorEastAsia" w:hAnsiTheme="minorEastAsia"/>
          <w:sz w:val="24"/>
          <w:szCs w:val="24"/>
          <w:lang w:bidi="ar"/>
        </w:rPr>
        <w:t>deg</w:t>
      </w:r>
      <w:proofErr w:type="spellEnd"/>
      <w:r w:rsidRPr="001E4AED">
        <w:rPr>
          <w:rFonts w:asciiTheme="minorEastAsia" w:eastAsiaTheme="minorEastAsia" w:hAnsiTheme="minorEastAsia"/>
          <w:sz w:val="24"/>
          <w:szCs w:val="24"/>
          <w:lang w:bidi="ar"/>
        </w:rPr>
        <w:t>。尽管存在电机转角滞后，本文提出的自适应控制算法可以较好的保证压力控制响应的性能，除了波峰和波谷处的滞后，整个过程中压力无畸变，实际压力能很好的跟随目标压力，从而验证了正弦工况下压力控制算法的有效性。</w:t>
      </w:r>
    </w:p>
    <w:p w:rsidR="001E4AED" w:rsidRPr="001E4AED" w:rsidRDefault="001E4AED" w:rsidP="001E4AED">
      <w:pPr>
        <w:numPr>
          <w:ilvl w:val="0"/>
          <w:numId w:val="2"/>
        </w:numPr>
        <w:spacing w:line="360" w:lineRule="auto"/>
        <w:rPr>
          <w:rFonts w:asciiTheme="minorEastAsia" w:eastAsiaTheme="minorEastAsia" w:hAnsiTheme="minorEastAsia"/>
          <w:b/>
          <w:sz w:val="24"/>
          <w:szCs w:val="24"/>
        </w:rPr>
      </w:pPr>
      <w:r w:rsidRPr="001E4AED">
        <w:rPr>
          <w:rFonts w:asciiTheme="minorEastAsia" w:eastAsiaTheme="minorEastAsia" w:hAnsiTheme="minorEastAsia"/>
          <w:b/>
          <w:sz w:val="24"/>
          <w:szCs w:val="24"/>
        </w:rPr>
        <w:t>结论</w:t>
      </w:r>
    </w:p>
    <w:p w:rsidR="001E4AED" w:rsidRPr="001E4AED" w:rsidRDefault="001E4AED" w:rsidP="001E4AED">
      <w:pPr>
        <w:topLinePunct/>
        <w:adjustRightInd w:val="0"/>
        <w:snapToGrid w:val="0"/>
        <w:spacing w:line="360" w:lineRule="auto"/>
        <w:ind w:firstLine="425"/>
        <w:rPr>
          <w:rFonts w:asciiTheme="minorEastAsia" w:eastAsiaTheme="minorEastAsia" w:hAnsiTheme="minorEastAsia"/>
          <w:sz w:val="24"/>
          <w:szCs w:val="24"/>
        </w:rPr>
      </w:pPr>
      <w:r w:rsidRPr="001E4AED">
        <w:rPr>
          <w:rFonts w:asciiTheme="minorEastAsia" w:eastAsiaTheme="minorEastAsia" w:hAnsiTheme="minorEastAsia"/>
          <w:sz w:val="24"/>
          <w:szCs w:val="24"/>
          <w:lang w:bidi="ar"/>
        </w:rPr>
        <w:t>(1)电动助力制动系统是机电融合的产物，具有踏板感可调、主动制及系统解耦等功能，完美契合汽车智能化和电动化需求，符合汽车未来发展趋势。</w:t>
      </w:r>
    </w:p>
    <w:p w:rsidR="001E4AED" w:rsidRPr="001E4AED" w:rsidRDefault="001E4AED" w:rsidP="001E4AED">
      <w:pPr>
        <w:topLinePunct/>
        <w:adjustRightInd w:val="0"/>
        <w:snapToGrid w:val="0"/>
        <w:spacing w:line="360" w:lineRule="auto"/>
        <w:ind w:firstLine="425"/>
        <w:rPr>
          <w:rFonts w:asciiTheme="minorEastAsia" w:eastAsiaTheme="minorEastAsia" w:hAnsiTheme="minorEastAsia"/>
          <w:sz w:val="24"/>
          <w:szCs w:val="24"/>
        </w:rPr>
      </w:pPr>
      <w:r w:rsidRPr="001E4AED">
        <w:rPr>
          <w:rFonts w:asciiTheme="minorEastAsia" w:eastAsiaTheme="minorEastAsia" w:hAnsiTheme="minorEastAsia"/>
          <w:sz w:val="24"/>
          <w:szCs w:val="24"/>
          <w:lang w:bidi="ar"/>
        </w:rPr>
        <w:lastRenderedPageBreak/>
        <w:t>(2) 以电动助力制动系统</w:t>
      </w:r>
      <w:proofErr w:type="spellStart"/>
      <w:r w:rsidRPr="001E4AED">
        <w:rPr>
          <w:rFonts w:asciiTheme="minorEastAsia" w:eastAsiaTheme="minorEastAsia" w:hAnsiTheme="minorEastAsia"/>
          <w:sz w:val="24"/>
          <w:szCs w:val="24"/>
          <w:lang w:bidi="ar"/>
        </w:rPr>
        <w:t>Ebooster</w:t>
      </w:r>
      <w:proofErr w:type="spellEnd"/>
      <w:r w:rsidRPr="001E4AED">
        <w:rPr>
          <w:rFonts w:asciiTheme="minorEastAsia" w:eastAsiaTheme="minorEastAsia" w:hAnsiTheme="minorEastAsia"/>
          <w:sz w:val="24"/>
          <w:szCs w:val="24"/>
          <w:lang w:bidi="ar"/>
        </w:rPr>
        <w:t>为研究对象，建立了简化的电动助力制动系统数学模型。仿真及快速原型试验结果验证了算法的有效性。</w:t>
      </w:r>
    </w:p>
    <w:p w:rsidR="001E4AED" w:rsidRPr="001E4AED" w:rsidRDefault="001E4AED" w:rsidP="001E4AED">
      <w:pPr>
        <w:topLinePunct/>
        <w:adjustRightInd w:val="0"/>
        <w:snapToGrid w:val="0"/>
        <w:spacing w:line="360" w:lineRule="auto"/>
        <w:ind w:firstLine="425"/>
        <w:rPr>
          <w:rFonts w:asciiTheme="minorEastAsia" w:eastAsiaTheme="minorEastAsia" w:hAnsiTheme="minorEastAsia"/>
          <w:sz w:val="24"/>
          <w:szCs w:val="24"/>
        </w:rPr>
      </w:pPr>
      <w:r w:rsidRPr="001E4AED">
        <w:rPr>
          <w:rFonts w:asciiTheme="minorEastAsia" w:eastAsiaTheme="minorEastAsia" w:hAnsiTheme="minorEastAsia"/>
          <w:sz w:val="24"/>
          <w:szCs w:val="24"/>
          <w:lang w:bidi="ar"/>
        </w:rPr>
        <w:t>(3) 基于RBF网络的液压力滑模变结构控制方法，能够实现电动助力制动系统的精确压力控制，控制精度高，效果良好，可以满足智能汽车纵向控制架构下主动制动控制的需求。</w:t>
      </w:r>
    </w:p>
    <w:p w:rsidR="001E4AED" w:rsidRPr="001E4AED" w:rsidRDefault="001E4AED" w:rsidP="001E4AED">
      <w:pPr>
        <w:numPr>
          <w:ilvl w:val="0"/>
          <w:numId w:val="2"/>
        </w:numPr>
        <w:spacing w:line="360" w:lineRule="auto"/>
        <w:rPr>
          <w:rFonts w:asciiTheme="minorEastAsia" w:eastAsiaTheme="minorEastAsia" w:hAnsiTheme="minorEastAsia"/>
          <w:b/>
          <w:sz w:val="24"/>
          <w:szCs w:val="24"/>
        </w:rPr>
      </w:pPr>
      <w:r w:rsidRPr="001E4AED">
        <w:rPr>
          <w:rFonts w:asciiTheme="minorEastAsia" w:eastAsiaTheme="minorEastAsia" w:hAnsiTheme="minorEastAsia"/>
          <w:b/>
          <w:sz w:val="24"/>
          <w:szCs w:val="24"/>
        </w:rPr>
        <w:t>试验视频或源程序、文中曲线数据</w:t>
      </w:r>
    </w:p>
    <w:p w:rsidR="001E4AED" w:rsidRPr="001E4AED" w:rsidRDefault="001E4AED" w:rsidP="001E4AED">
      <w:pPr>
        <w:spacing w:line="360" w:lineRule="auto"/>
        <w:ind w:firstLineChars="200" w:firstLine="480"/>
        <w:rPr>
          <w:rFonts w:asciiTheme="minorEastAsia" w:eastAsiaTheme="minorEastAsia" w:hAnsiTheme="minorEastAsia"/>
          <w:sz w:val="24"/>
          <w:szCs w:val="24"/>
        </w:rPr>
      </w:pPr>
      <w:r w:rsidRPr="001E4AED">
        <w:rPr>
          <w:rFonts w:asciiTheme="minorEastAsia" w:eastAsiaTheme="minorEastAsia" w:hAnsiTheme="minorEastAsia"/>
          <w:sz w:val="24"/>
          <w:szCs w:val="24"/>
        </w:rPr>
        <w:t>文中部分Simulink程序及实验数据见附件。</w:t>
      </w:r>
    </w:p>
    <w:p w:rsidR="001E4AED" w:rsidRPr="001E4AED" w:rsidRDefault="001E4AED" w:rsidP="001E4AED">
      <w:pPr>
        <w:numPr>
          <w:ilvl w:val="0"/>
          <w:numId w:val="2"/>
        </w:numPr>
        <w:spacing w:line="360" w:lineRule="auto"/>
        <w:rPr>
          <w:rFonts w:asciiTheme="minorEastAsia" w:eastAsiaTheme="minorEastAsia" w:hAnsiTheme="minorEastAsia"/>
          <w:b/>
          <w:sz w:val="24"/>
          <w:szCs w:val="24"/>
        </w:rPr>
      </w:pPr>
      <w:r w:rsidRPr="001E4AED">
        <w:rPr>
          <w:rFonts w:asciiTheme="minorEastAsia" w:eastAsiaTheme="minorEastAsia" w:hAnsiTheme="minorEastAsia"/>
          <w:b/>
          <w:sz w:val="24"/>
          <w:szCs w:val="24"/>
        </w:rPr>
        <w:t>前景与应用</w:t>
      </w:r>
    </w:p>
    <w:p w:rsidR="001E4AED" w:rsidRPr="001E4AED" w:rsidRDefault="001E4AED" w:rsidP="001E4AED">
      <w:pPr>
        <w:spacing w:line="360" w:lineRule="auto"/>
        <w:ind w:firstLineChars="200" w:firstLine="480"/>
        <w:rPr>
          <w:rFonts w:asciiTheme="minorEastAsia" w:eastAsiaTheme="minorEastAsia" w:hAnsiTheme="minorEastAsia"/>
          <w:sz w:val="24"/>
          <w:szCs w:val="24"/>
        </w:rPr>
      </w:pPr>
      <w:r w:rsidRPr="001E4AED">
        <w:rPr>
          <w:rFonts w:asciiTheme="minorEastAsia" w:eastAsiaTheme="minorEastAsia" w:hAnsiTheme="minorEastAsia"/>
          <w:sz w:val="24"/>
          <w:szCs w:val="24"/>
        </w:rPr>
        <w:t>作为电子机械助力制动系统的主动增压控制策略，可用于配备电子机械助力制动系统的自动驾驶汽车的底层执行器控制，从而实现自动驾驶的纵向控制，例如自动驾驶汽车的ACC、AEB等的纵向减速度控制。</w:t>
      </w:r>
    </w:p>
    <w:p w:rsidR="001E4AED" w:rsidRPr="001E4AED" w:rsidRDefault="001E4AED" w:rsidP="001E4AED">
      <w:pPr>
        <w:numPr>
          <w:ilvl w:val="0"/>
          <w:numId w:val="2"/>
        </w:numPr>
        <w:spacing w:line="360" w:lineRule="auto"/>
        <w:rPr>
          <w:rFonts w:asciiTheme="minorEastAsia" w:eastAsiaTheme="minorEastAsia" w:hAnsiTheme="minorEastAsia"/>
          <w:b/>
          <w:sz w:val="24"/>
          <w:szCs w:val="24"/>
        </w:rPr>
      </w:pPr>
      <w:bookmarkStart w:id="1" w:name="_GoBack"/>
      <w:r w:rsidRPr="001E4AED">
        <w:rPr>
          <w:rFonts w:asciiTheme="minorEastAsia" w:eastAsiaTheme="minorEastAsia" w:hAnsiTheme="minorEastAsia"/>
          <w:b/>
          <w:sz w:val="24"/>
          <w:szCs w:val="24"/>
        </w:rPr>
        <w:t>相关文章/图书推荐（国内外）</w:t>
      </w:r>
    </w:p>
    <w:bookmarkEnd w:id="1"/>
    <w:p w:rsidR="001E4AED" w:rsidRPr="001E4AED" w:rsidRDefault="001E4AED" w:rsidP="001E4AED">
      <w:pPr>
        <w:spacing w:line="360" w:lineRule="auto"/>
        <w:rPr>
          <w:rFonts w:asciiTheme="minorEastAsia" w:eastAsiaTheme="minorEastAsia" w:hAnsiTheme="minorEastAsia"/>
          <w:sz w:val="24"/>
          <w:szCs w:val="24"/>
          <w:lang w:bidi="ar"/>
        </w:rPr>
      </w:pPr>
      <w:r w:rsidRPr="001E4AED">
        <w:rPr>
          <w:rFonts w:asciiTheme="minorEastAsia" w:eastAsiaTheme="minorEastAsia" w:hAnsiTheme="minorEastAsia"/>
          <w:sz w:val="24"/>
          <w:szCs w:val="24"/>
          <w:lang w:bidi="ar"/>
        </w:rPr>
        <w:t xml:space="preserve">[1] Zhao </w:t>
      </w:r>
      <w:proofErr w:type="spellStart"/>
      <w:r w:rsidRPr="001E4AED">
        <w:rPr>
          <w:rFonts w:asciiTheme="minorEastAsia" w:eastAsiaTheme="minorEastAsia" w:hAnsiTheme="minorEastAsia"/>
          <w:sz w:val="24"/>
          <w:szCs w:val="24"/>
          <w:lang w:bidi="ar"/>
        </w:rPr>
        <w:t>Jian</w:t>
      </w:r>
      <w:proofErr w:type="spellEnd"/>
      <w:r w:rsidRPr="001E4AED">
        <w:rPr>
          <w:rFonts w:asciiTheme="minorEastAsia" w:eastAsiaTheme="minorEastAsia" w:hAnsiTheme="minorEastAsia"/>
          <w:sz w:val="24"/>
          <w:szCs w:val="24"/>
          <w:lang w:bidi="ar"/>
        </w:rPr>
        <w:t xml:space="preserve">, Chen </w:t>
      </w:r>
      <w:proofErr w:type="spellStart"/>
      <w:r w:rsidRPr="001E4AED">
        <w:rPr>
          <w:rFonts w:asciiTheme="minorEastAsia" w:eastAsiaTheme="minorEastAsia" w:hAnsiTheme="minorEastAsia"/>
          <w:sz w:val="24"/>
          <w:szCs w:val="24"/>
          <w:lang w:bidi="ar"/>
        </w:rPr>
        <w:t>Zhicheng</w:t>
      </w:r>
      <w:proofErr w:type="spellEnd"/>
      <w:r w:rsidRPr="001E4AED">
        <w:rPr>
          <w:rFonts w:asciiTheme="minorEastAsia" w:eastAsiaTheme="minorEastAsia" w:hAnsiTheme="minorEastAsia"/>
          <w:sz w:val="24"/>
          <w:szCs w:val="24"/>
          <w:lang w:bidi="ar"/>
        </w:rPr>
        <w:t xml:space="preserve">, Zhu Bing. </w:t>
      </w:r>
      <w:proofErr w:type="gramStart"/>
      <w:r w:rsidRPr="001E4AED">
        <w:rPr>
          <w:rFonts w:asciiTheme="minorEastAsia" w:eastAsiaTheme="minorEastAsia" w:hAnsiTheme="minorEastAsia"/>
          <w:sz w:val="24"/>
          <w:szCs w:val="24"/>
          <w:lang w:bidi="ar"/>
        </w:rPr>
        <w:t>Precise Active Brake-Pressure Control for a Novel Electro-Booster Brake System [J].</w:t>
      </w:r>
      <w:proofErr w:type="gramEnd"/>
      <w:r w:rsidRPr="001E4AED">
        <w:rPr>
          <w:rFonts w:asciiTheme="minorEastAsia" w:eastAsiaTheme="minorEastAsia" w:hAnsiTheme="minorEastAsia"/>
          <w:sz w:val="24"/>
          <w:szCs w:val="24"/>
          <w:lang w:bidi="ar"/>
        </w:rPr>
        <w:t xml:space="preserve"> IEEE Transactions on Industrial Electronics, 2020, 67(6): 4774-4784.</w:t>
      </w:r>
    </w:p>
    <w:p w:rsidR="001E4AED" w:rsidRPr="001E4AED" w:rsidRDefault="001E4AED" w:rsidP="001E4AED">
      <w:pPr>
        <w:spacing w:line="360" w:lineRule="auto"/>
        <w:rPr>
          <w:rFonts w:asciiTheme="minorEastAsia" w:eastAsiaTheme="minorEastAsia" w:hAnsiTheme="minorEastAsia"/>
          <w:sz w:val="24"/>
          <w:szCs w:val="24"/>
          <w:lang w:bidi="ar"/>
        </w:rPr>
      </w:pPr>
      <w:r w:rsidRPr="001E4AED">
        <w:rPr>
          <w:rFonts w:asciiTheme="minorEastAsia" w:eastAsiaTheme="minorEastAsia" w:hAnsiTheme="minorEastAsia"/>
          <w:sz w:val="24"/>
          <w:szCs w:val="24"/>
          <w:lang w:bidi="ar"/>
        </w:rPr>
        <w:t xml:space="preserve">[2] CHEN </w:t>
      </w:r>
      <w:proofErr w:type="spellStart"/>
      <w:r w:rsidRPr="001E4AED">
        <w:rPr>
          <w:rFonts w:asciiTheme="minorEastAsia" w:eastAsiaTheme="minorEastAsia" w:hAnsiTheme="minorEastAsia"/>
          <w:sz w:val="24"/>
          <w:szCs w:val="24"/>
          <w:lang w:bidi="ar"/>
        </w:rPr>
        <w:t>Pengcheng</w:t>
      </w:r>
      <w:proofErr w:type="spellEnd"/>
      <w:r w:rsidRPr="001E4AED">
        <w:rPr>
          <w:rFonts w:asciiTheme="minorEastAsia" w:eastAsiaTheme="minorEastAsia" w:hAnsiTheme="minorEastAsia"/>
          <w:sz w:val="24"/>
          <w:szCs w:val="24"/>
          <w:lang w:bidi="ar"/>
        </w:rPr>
        <w:t xml:space="preserve">, WU </w:t>
      </w:r>
      <w:proofErr w:type="spellStart"/>
      <w:r w:rsidRPr="001E4AED">
        <w:rPr>
          <w:rFonts w:asciiTheme="minorEastAsia" w:eastAsiaTheme="minorEastAsia" w:hAnsiTheme="minorEastAsia"/>
          <w:sz w:val="24"/>
          <w:szCs w:val="24"/>
          <w:lang w:bidi="ar"/>
        </w:rPr>
        <w:t>Jian</w:t>
      </w:r>
      <w:proofErr w:type="spellEnd"/>
      <w:r w:rsidRPr="001E4AED">
        <w:rPr>
          <w:rFonts w:asciiTheme="minorEastAsia" w:eastAsiaTheme="minorEastAsia" w:hAnsiTheme="minorEastAsia"/>
          <w:sz w:val="24"/>
          <w:szCs w:val="24"/>
          <w:lang w:bidi="ar"/>
        </w:rPr>
        <w:t xml:space="preserve">, HE </w:t>
      </w:r>
      <w:proofErr w:type="spellStart"/>
      <w:r w:rsidRPr="001E4AED">
        <w:rPr>
          <w:rFonts w:asciiTheme="minorEastAsia" w:eastAsiaTheme="minorEastAsia" w:hAnsiTheme="minorEastAsia"/>
          <w:sz w:val="24"/>
          <w:szCs w:val="24"/>
          <w:lang w:bidi="ar"/>
        </w:rPr>
        <w:t>Rui</w:t>
      </w:r>
      <w:proofErr w:type="spellEnd"/>
      <w:r w:rsidRPr="001E4AED">
        <w:rPr>
          <w:rFonts w:asciiTheme="minorEastAsia" w:eastAsiaTheme="minorEastAsia" w:hAnsiTheme="minorEastAsia"/>
          <w:sz w:val="24"/>
          <w:szCs w:val="24"/>
          <w:lang w:bidi="ar"/>
        </w:rPr>
        <w:t xml:space="preserve">. Design and Power Assist Braking Control of a Novel Electro-mechanical Brake </w:t>
      </w:r>
      <w:proofErr w:type="gramStart"/>
      <w:r w:rsidRPr="001E4AED">
        <w:rPr>
          <w:rFonts w:asciiTheme="minorEastAsia" w:eastAsiaTheme="minorEastAsia" w:hAnsiTheme="minorEastAsia"/>
          <w:sz w:val="24"/>
          <w:szCs w:val="24"/>
          <w:lang w:bidi="ar"/>
        </w:rPr>
        <w:t>Booster[</w:t>
      </w:r>
      <w:proofErr w:type="gramEnd"/>
      <w:r w:rsidRPr="001E4AED">
        <w:rPr>
          <w:rFonts w:asciiTheme="minorEastAsia" w:eastAsiaTheme="minorEastAsia" w:hAnsiTheme="minorEastAsia"/>
          <w:sz w:val="24"/>
          <w:szCs w:val="24"/>
          <w:lang w:bidi="ar"/>
        </w:rPr>
        <w:t xml:space="preserve">J]. </w:t>
      </w:r>
      <w:proofErr w:type="gramStart"/>
      <w:r w:rsidRPr="001E4AED">
        <w:rPr>
          <w:rFonts w:asciiTheme="minorEastAsia" w:eastAsiaTheme="minorEastAsia" w:hAnsiTheme="minorEastAsia"/>
          <w:sz w:val="24"/>
          <w:szCs w:val="24"/>
          <w:lang w:bidi="ar"/>
        </w:rPr>
        <w:t xml:space="preserve">SAE Int. J. </w:t>
      </w:r>
      <w:proofErr w:type="spellStart"/>
      <w:r w:rsidRPr="001E4AED">
        <w:rPr>
          <w:rFonts w:asciiTheme="minorEastAsia" w:eastAsiaTheme="minorEastAsia" w:hAnsiTheme="minorEastAsia"/>
          <w:sz w:val="24"/>
          <w:szCs w:val="24"/>
          <w:lang w:bidi="ar"/>
        </w:rPr>
        <w:t>Passeng</w:t>
      </w:r>
      <w:proofErr w:type="spellEnd"/>
      <w:r w:rsidRPr="001E4AED">
        <w:rPr>
          <w:rFonts w:asciiTheme="minorEastAsia" w:eastAsiaTheme="minorEastAsia" w:hAnsiTheme="minorEastAsia"/>
          <w:sz w:val="24"/>
          <w:szCs w:val="24"/>
          <w:lang w:bidi="ar"/>
        </w:rPr>
        <w:t>.</w:t>
      </w:r>
      <w:proofErr w:type="gramEnd"/>
      <w:r w:rsidRPr="001E4AED">
        <w:rPr>
          <w:rFonts w:asciiTheme="minorEastAsia" w:eastAsiaTheme="minorEastAsia" w:hAnsiTheme="minorEastAsia"/>
          <w:sz w:val="24"/>
          <w:szCs w:val="24"/>
          <w:lang w:bidi="ar"/>
        </w:rPr>
        <w:t xml:space="preserve"> </w:t>
      </w:r>
      <w:proofErr w:type="gramStart"/>
      <w:r w:rsidRPr="001E4AED">
        <w:rPr>
          <w:rFonts w:asciiTheme="minorEastAsia" w:eastAsiaTheme="minorEastAsia" w:hAnsiTheme="minorEastAsia"/>
          <w:sz w:val="24"/>
          <w:szCs w:val="24"/>
          <w:lang w:bidi="ar"/>
        </w:rPr>
        <w:t>Cars – Electron.</w:t>
      </w:r>
      <w:proofErr w:type="gramEnd"/>
      <w:r w:rsidRPr="001E4AED">
        <w:rPr>
          <w:rFonts w:asciiTheme="minorEastAsia" w:eastAsiaTheme="minorEastAsia" w:hAnsiTheme="minorEastAsia"/>
          <w:sz w:val="24"/>
          <w:szCs w:val="24"/>
          <w:lang w:bidi="ar"/>
        </w:rPr>
        <w:t xml:space="preserve"> </w:t>
      </w:r>
      <w:proofErr w:type="spellStart"/>
      <w:proofErr w:type="gramStart"/>
      <w:r w:rsidRPr="001E4AED">
        <w:rPr>
          <w:rFonts w:asciiTheme="minorEastAsia" w:eastAsiaTheme="minorEastAsia" w:hAnsiTheme="minorEastAsia"/>
          <w:sz w:val="24"/>
          <w:szCs w:val="24"/>
          <w:lang w:bidi="ar"/>
        </w:rPr>
        <w:t>Electr</w:t>
      </w:r>
      <w:proofErr w:type="spellEnd"/>
      <w:r w:rsidRPr="001E4AED">
        <w:rPr>
          <w:rFonts w:asciiTheme="minorEastAsia" w:eastAsiaTheme="minorEastAsia" w:hAnsiTheme="minorEastAsia"/>
          <w:sz w:val="24"/>
          <w:szCs w:val="24"/>
          <w:lang w:bidi="ar"/>
        </w:rPr>
        <w:t>.</w:t>
      </w:r>
      <w:proofErr w:type="gramEnd"/>
      <w:r w:rsidRPr="001E4AED">
        <w:rPr>
          <w:rFonts w:asciiTheme="minorEastAsia" w:eastAsiaTheme="minorEastAsia" w:hAnsiTheme="minorEastAsia"/>
          <w:sz w:val="24"/>
          <w:szCs w:val="24"/>
          <w:lang w:bidi="ar"/>
        </w:rPr>
        <w:t xml:space="preserve"> Syst. 11(3):171-181, 2018.</w:t>
      </w:r>
    </w:p>
    <w:p w:rsidR="001E4AED" w:rsidRPr="001E4AED" w:rsidRDefault="001E4AED" w:rsidP="001E4AED">
      <w:pPr>
        <w:spacing w:line="360" w:lineRule="auto"/>
        <w:rPr>
          <w:rFonts w:asciiTheme="minorEastAsia" w:eastAsiaTheme="minorEastAsia" w:hAnsiTheme="minorEastAsia"/>
          <w:sz w:val="24"/>
          <w:szCs w:val="24"/>
          <w:lang w:bidi="ar"/>
        </w:rPr>
      </w:pPr>
      <w:r w:rsidRPr="001E4AED">
        <w:rPr>
          <w:rFonts w:asciiTheme="minorEastAsia" w:eastAsiaTheme="minorEastAsia" w:hAnsiTheme="minorEastAsia"/>
          <w:sz w:val="24"/>
          <w:szCs w:val="24"/>
          <w:lang w:bidi="ar"/>
        </w:rPr>
        <w:t xml:space="preserve">[3] 余卓平，韩伟，熊璐. 集成式电子液压制动系统液压力变结构控制[J].汽车工程,2017,39(1): </w:t>
      </w:r>
      <w:proofErr w:type="gramStart"/>
      <w:r w:rsidRPr="001E4AED">
        <w:rPr>
          <w:rFonts w:asciiTheme="minorEastAsia" w:eastAsiaTheme="minorEastAsia" w:hAnsiTheme="minorEastAsia"/>
          <w:sz w:val="24"/>
          <w:szCs w:val="24"/>
          <w:lang w:bidi="ar"/>
        </w:rPr>
        <w:t>52-60.</w:t>
      </w:r>
      <w:proofErr w:type="gramEnd"/>
    </w:p>
    <w:p w:rsidR="00542830" w:rsidRPr="001E4AED" w:rsidRDefault="00542830" w:rsidP="001E4AED">
      <w:pPr>
        <w:spacing w:line="360" w:lineRule="auto"/>
        <w:rPr>
          <w:rFonts w:asciiTheme="minorEastAsia" w:eastAsiaTheme="minorEastAsia" w:hAnsiTheme="minorEastAsia"/>
          <w:sz w:val="24"/>
          <w:szCs w:val="24"/>
        </w:rPr>
      </w:pPr>
    </w:p>
    <w:sectPr w:rsidR="00542830" w:rsidRPr="001E4A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8F7C87"/>
    <w:multiLevelType w:val="singleLevel"/>
    <w:tmpl w:val="CE8F7C87"/>
    <w:lvl w:ilvl="0">
      <w:start w:val="4"/>
      <w:numFmt w:val="decimal"/>
      <w:suff w:val="nothing"/>
      <w:lvlText w:val="%1、"/>
      <w:lvlJc w:val="left"/>
    </w:lvl>
  </w:abstractNum>
  <w:abstractNum w:abstractNumId="1">
    <w:nsid w:val="D75FA1DF"/>
    <w:multiLevelType w:val="singleLevel"/>
    <w:tmpl w:val="D75FA1DF"/>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3A"/>
    <w:rsid w:val="000C243A"/>
    <w:rsid w:val="001E4AED"/>
    <w:rsid w:val="00542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AE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E4AED"/>
    <w:pPr>
      <w:spacing w:before="100" w:beforeAutospacing="1" w:after="100" w:afterAutospacing="1"/>
      <w:jc w:val="left"/>
    </w:pPr>
    <w:rPr>
      <w:kern w:val="0"/>
      <w:sz w:val="24"/>
    </w:rPr>
  </w:style>
  <w:style w:type="paragraph" w:customStyle="1" w:styleId="9">
    <w:name w:val="样式9"/>
    <w:basedOn w:val="a"/>
    <w:rsid w:val="001E4AED"/>
    <w:pPr>
      <w:adjustRightInd w:val="0"/>
      <w:snapToGrid w:val="0"/>
      <w:spacing w:after="157" w:line="313" w:lineRule="atLeast"/>
      <w:jc w:val="center"/>
    </w:pPr>
    <w:rPr>
      <w:sz w:val="18"/>
    </w:rPr>
  </w:style>
  <w:style w:type="paragraph" w:styleId="a4">
    <w:name w:val="Balloon Text"/>
    <w:basedOn w:val="a"/>
    <w:link w:val="Char"/>
    <w:uiPriority w:val="99"/>
    <w:semiHidden/>
    <w:unhideWhenUsed/>
    <w:rsid w:val="001E4AED"/>
    <w:rPr>
      <w:sz w:val="18"/>
      <w:szCs w:val="18"/>
    </w:rPr>
  </w:style>
  <w:style w:type="character" w:customStyle="1" w:styleId="Char">
    <w:name w:val="批注框文本 Char"/>
    <w:basedOn w:val="a0"/>
    <w:link w:val="a4"/>
    <w:uiPriority w:val="99"/>
    <w:semiHidden/>
    <w:rsid w:val="001E4AE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AE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E4AED"/>
    <w:pPr>
      <w:spacing w:before="100" w:beforeAutospacing="1" w:after="100" w:afterAutospacing="1"/>
      <w:jc w:val="left"/>
    </w:pPr>
    <w:rPr>
      <w:kern w:val="0"/>
      <w:sz w:val="24"/>
    </w:rPr>
  </w:style>
  <w:style w:type="paragraph" w:customStyle="1" w:styleId="9">
    <w:name w:val="样式9"/>
    <w:basedOn w:val="a"/>
    <w:rsid w:val="001E4AED"/>
    <w:pPr>
      <w:adjustRightInd w:val="0"/>
      <w:snapToGrid w:val="0"/>
      <w:spacing w:after="157" w:line="313" w:lineRule="atLeast"/>
      <w:jc w:val="center"/>
    </w:pPr>
    <w:rPr>
      <w:sz w:val="18"/>
    </w:rPr>
  </w:style>
  <w:style w:type="paragraph" w:styleId="a4">
    <w:name w:val="Balloon Text"/>
    <w:basedOn w:val="a"/>
    <w:link w:val="Char"/>
    <w:uiPriority w:val="99"/>
    <w:semiHidden/>
    <w:unhideWhenUsed/>
    <w:rsid w:val="001E4AED"/>
    <w:rPr>
      <w:sz w:val="18"/>
      <w:szCs w:val="18"/>
    </w:rPr>
  </w:style>
  <w:style w:type="character" w:customStyle="1" w:styleId="Char">
    <w:name w:val="批注框文本 Char"/>
    <w:basedOn w:val="a0"/>
    <w:link w:val="a4"/>
    <w:uiPriority w:val="99"/>
    <w:semiHidden/>
    <w:rsid w:val="001E4AE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2021-10-31T12:36:00Z</dcterms:created>
  <dcterms:modified xsi:type="dcterms:W3CDTF">2021-10-31T12:40:00Z</dcterms:modified>
</cp:coreProperties>
</file>